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10E">
      <w:pPr>
        <w:pStyle w:val="1"/>
      </w:pPr>
      <w:hyperlink r:id="rId4" w:history="1">
        <w:r>
          <w:rPr>
            <w:rStyle w:val="a4"/>
            <w:b/>
            <w:bCs/>
          </w:rPr>
          <w:t xml:space="preserve">Постановление Администрации Липецкой области от 19 декабря 2016 г. N 512 </w:t>
        </w:r>
        <w:r>
          <w:rPr>
            <w:rStyle w:val="a4"/>
            <w:b/>
            <w:bCs/>
          </w:rPr>
          <w:br/>
          <w:t>"О внесении изменений в постановле</w:t>
        </w:r>
        <w:r>
          <w:rPr>
            <w:rStyle w:val="a4"/>
            <w:b/>
            <w:bCs/>
          </w:rPr>
          <w:t>ние администрации Липецкой области от 08 октября 2013 года N 453 "Об утверждении государственной программы Липецкой области "Развитие лесного хозяйства в Липецкой области"</w:t>
        </w:r>
      </w:hyperlink>
    </w:p>
    <w:p w:rsidR="00000000" w:rsidRDefault="00C4610E"/>
    <w:p w:rsidR="00000000" w:rsidRDefault="00C4610E">
      <w:r>
        <w:t>Администрация Липецкой области постановляет:</w:t>
      </w:r>
    </w:p>
    <w:p w:rsidR="00000000" w:rsidRDefault="00C4610E">
      <w:r>
        <w:t xml:space="preserve">Внести в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администрации Липецкой области от 08 октября 2013 года N 453 "Об утверждении государственной программы Липецкой области "Развитие лесного хозяйства в Липецкой области" (Липецкая газета, 2013, 25 октября; 20</w:t>
      </w:r>
      <w:r>
        <w:t>14, 23 апреля, 1 августа, 5 сентября; 2015, 11 марта, 10 июня, 21 августа, 27 ноября; 2016, 17 февраля, 17 июня, 11 ноября) следующие изменения:</w:t>
      </w:r>
    </w:p>
    <w:p w:rsidR="00000000" w:rsidRDefault="00C4610E">
      <w:r>
        <w:t xml:space="preserve">в </w:t>
      </w:r>
      <w:hyperlink r:id="rId6" w:history="1">
        <w:r>
          <w:rPr>
            <w:rStyle w:val="a4"/>
          </w:rPr>
          <w:t>приложении</w:t>
        </w:r>
      </w:hyperlink>
      <w:r>
        <w:t xml:space="preserve"> к постановлению:</w:t>
      </w:r>
    </w:p>
    <w:p w:rsidR="00000000" w:rsidRDefault="00C4610E">
      <w:bookmarkStart w:id="0" w:name="sub_1"/>
      <w:r>
        <w:t xml:space="preserve">1. В </w:t>
      </w:r>
      <w:hyperlink r:id="rId7" w:history="1">
        <w:r>
          <w:rPr>
            <w:rStyle w:val="a4"/>
          </w:rPr>
          <w:t>позиции</w:t>
        </w:r>
      </w:hyperlink>
      <w:r>
        <w:t xml:space="preserve"> "Объемы финансирования за счет средств областного бюджета всего, в том числе по годам реализации государственной программы" </w:t>
      </w:r>
      <w:hyperlink r:id="rId8" w:history="1">
        <w:r>
          <w:rPr>
            <w:rStyle w:val="a4"/>
          </w:rPr>
          <w:t>Паспорта</w:t>
        </w:r>
      </w:hyperlink>
      <w:r>
        <w:t xml:space="preserve"> государственной программы Липецкой области "Развитие лесного хозяйства в</w:t>
      </w:r>
      <w:r>
        <w:t xml:space="preserve"> Липецкой области" цифры "2014464,6" заменить цифрами "2017464,6", цифры "280529,4" заменить цифрами "283529,4".</w:t>
      </w:r>
    </w:p>
    <w:p w:rsidR="00000000" w:rsidRDefault="00C4610E">
      <w:bookmarkStart w:id="1" w:name="sub_2"/>
      <w:bookmarkEnd w:id="0"/>
      <w:r>
        <w:t xml:space="preserve">2. В </w:t>
      </w:r>
      <w:hyperlink r:id="rId9" w:history="1">
        <w:r>
          <w:rPr>
            <w:rStyle w:val="a4"/>
          </w:rPr>
          <w:t>разделе 5</w:t>
        </w:r>
      </w:hyperlink>
      <w:r>
        <w:t xml:space="preserve"> "Краткое описание ресурсного обеспечения за счет бюджетных ассигнований по годам</w:t>
      </w:r>
      <w:r>
        <w:t xml:space="preserve"> реализации государственной программы" </w:t>
      </w:r>
      <w:hyperlink r:id="rId10" w:history="1">
        <w:r>
          <w:rPr>
            <w:rStyle w:val="a4"/>
          </w:rPr>
          <w:t>Текстовой части</w:t>
        </w:r>
      </w:hyperlink>
      <w:r>
        <w:t xml:space="preserve"> государственной программы Липецкой области "Развитие лесного хозяйства в Липецкой области":</w:t>
      </w:r>
    </w:p>
    <w:p w:rsidR="00000000" w:rsidRDefault="00C4610E">
      <w:bookmarkStart w:id="2" w:name="sub_21"/>
      <w:bookmarkEnd w:id="1"/>
      <w:r>
        <w:t xml:space="preserve">1) в </w:t>
      </w:r>
      <w:hyperlink r:id="rId11" w:history="1">
        <w:r>
          <w:rPr>
            <w:rStyle w:val="a4"/>
          </w:rPr>
          <w:t>абзаце втором</w:t>
        </w:r>
      </w:hyperlink>
      <w:r>
        <w:t xml:space="preserve"> циф</w:t>
      </w:r>
      <w:r>
        <w:t>ры "2832674,9" заменить цифрами "2872406,6";</w:t>
      </w:r>
    </w:p>
    <w:p w:rsidR="00000000" w:rsidRDefault="00C4610E">
      <w:bookmarkStart w:id="3" w:name="sub_22"/>
      <w:bookmarkEnd w:id="2"/>
      <w:r>
        <w:t xml:space="preserve">2) в </w:t>
      </w:r>
      <w:hyperlink r:id="rId12" w:history="1">
        <w:r>
          <w:rPr>
            <w:rStyle w:val="a4"/>
          </w:rPr>
          <w:t>абзаце третьем</w:t>
        </w:r>
      </w:hyperlink>
      <w:r>
        <w:t xml:space="preserve"> цифры "818210,3" заменить цифрами "854942,0";</w:t>
      </w:r>
    </w:p>
    <w:p w:rsidR="00000000" w:rsidRDefault="00C4610E">
      <w:bookmarkStart w:id="4" w:name="sub_23"/>
      <w:bookmarkEnd w:id="3"/>
      <w:r>
        <w:t xml:space="preserve">3) в </w:t>
      </w:r>
      <w:hyperlink r:id="rId13" w:history="1">
        <w:r>
          <w:rPr>
            <w:rStyle w:val="a4"/>
          </w:rPr>
          <w:t>абзаце седьмом</w:t>
        </w:r>
      </w:hyperlink>
      <w:r>
        <w:t xml:space="preserve"> цифры "105118,6" замени</w:t>
      </w:r>
      <w:r>
        <w:t>ть цифрами "112501,2";</w:t>
      </w:r>
    </w:p>
    <w:p w:rsidR="00000000" w:rsidRDefault="00C4610E">
      <w:bookmarkStart w:id="5" w:name="sub_24"/>
      <w:bookmarkEnd w:id="4"/>
      <w:r>
        <w:t xml:space="preserve">4) в </w:t>
      </w:r>
      <w:hyperlink r:id="rId14" w:history="1">
        <w:r>
          <w:rPr>
            <w:rStyle w:val="a4"/>
          </w:rPr>
          <w:t>абзаце восьмом</w:t>
        </w:r>
      </w:hyperlink>
      <w:r>
        <w:t xml:space="preserve"> цифры "105708,7" заменить цифрами "114123,0";</w:t>
      </w:r>
    </w:p>
    <w:p w:rsidR="00000000" w:rsidRDefault="00C4610E">
      <w:bookmarkStart w:id="6" w:name="sub_25"/>
      <w:bookmarkEnd w:id="5"/>
      <w:r>
        <w:t xml:space="preserve">5) в </w:t>
      </w:r>
      <w:hyperlink r:id="rId15" w:history="1">
        <w:r>
          <w:rPr>
            <w:rStyle w:val="a4"/>
          </w:rPr>
          <w:t>абзаце девятом</w:t>
        </w:r>
      </w:hyperlink>
      <w:r>
        <w:t xml:space="preserve"> цифры "105708,7" заменить цифрами "116176,1";</w:t>
      </w:r>
    </w:p>
    <w:p w:rsidR="00000000" w:rsidRDefault="00C4610E">
      <w:bookmarkStart w:id="7" w:name="sub_26"/>
      <w:bookmarkEnd w:id="6"/>
      <w:r>
        <w:t xml:space="preserve">6) в </w:t>
      </w:r>
      <w:hyperlink r:id="rId16" w:history="1">
        <w:r>
          <w:rPr>
            <w:rStyle w:val="a4"/>
          </w:rPr>
          <w:t>абзаце десятом</w:t>
        </w:r>
      </w:hyperlink>
      <w:r>
        <w:t xml:space="preserve"> цифры "105708,7" заменить цифрами "116176,1";</w:t>
      </w:r>
    </w:p>
    <w:p w:rsidR="00000000" w:rsidRDefault="00C4610E">
      <w:bookmarkStart w:id="8" w:name="sub_27"/>
      <w:bookmarkEnd w:id="7"/>
      <w:r>
        <w:t xml:space="preserve">7) в </w:t>
      </w:r>
      <w:hyperlink r:id="rId17" w:history="1">
        <w:r>
          <w:rPr>
            <w:rStyle w:val="a4"/>
          </w:rPr>
          <w:t>абзаце одиннадцатом</w:t>
        </w:r>
      </w:hyperlink>
      <w:r>
        <w:t xml:space="preserve"> цифры "2014464,6" заменить цифрами "2017464,6";</w:t>
      </w:r>
    </w:p>
    <w:p w:rsidR="00000000" w:rsidRDefault="00C4610E">
      <w:bookmarkStart w:id="9" w:name="sub_28"/>
      <w:bookmarkEnd w:id="8"/>
      <w:r>
        <w:t xml:space="preserve">8) в </w:t>
      </w:r>
      <w:hyperlink r:id="rId18" w:history="1">
        <w:r>
          <w:rPr>
            <w:rStyle w:val="a4"/>
          </w:rPr>
          <w:t>абзаце четырнадцатом</w:t>
        </w:r>
      </w:hyperlink>
      <w:r>
        <w:t xml:space="preserve"> цифры "280529,4" заменить цифрами "283529,4".</w:t>
      </w:r>
    </w:p>
    <w:p w:rsidR="00000000" w:rsidRDefault="00C4610E">
      <w:bookmarkStart w:id="10" w:name="sub_3"/>
      <w:bookmarkEnd w:id="9"/>
      <w:r>
        <w:t xml:space="preserve">3. В </w:t>
      </w:r>
      <w:hyperlink r:id="rId19" w:history="1">
        <w:r>
          <w:rPr>
            <w:rStyle w:val="a4"/>
          </w:rPr>
          <w:t>подпрограмме 1</w:t>
        </w:r>
      </w:hyperlink>
      <w:r>
        <w:t>:</w:t>
      </w:r>
    </w:p>
    <w:p w:rsidR="00000000" w:rsidRDefault="00C4610E">
      <w:bookmarkStart w:id="11" w:name="sub_31"/>
      <w:bookmarkEnd w:id="10"/>
      <w:r>
        <w:t xml:space="preserve">1) в </w:t>
      </w:r>
      <w:hyperlink r:id="rId20" w:history="1">
        <w:r>
          <w:rPr>
            <w:rStyle w:val="a4"/>
          </w:rPr>
          <w:t>позиции</w:t>
        </w:r>
      </w:hyperlink>
      <w:r>
        <w:t xml:space="preserve"> "Объемы фин</w:t>
      </w:r>
      <w:r>
        <w:t xml:space="preserve">ансирования за счет средств областного бюджета всего, в том числе по годам реализации подпрограммы" </w:t>
      </w:r>
      <w:hyperlink r:id="rId21" w:history="1">
        <w:r>
          <w:rPr>
            <w:rStyle w:val="a4"/>
          </w:rPr>
          <w:t>Паспорта</w:t>
        </w:r>
      </w:hyperlink>
      <w:r>
        <w:t xml:space="preserve"> подпрограммы 1 государственной программы Липецкой области "Охрана, защита и воспроизводство лесов на землях л</w:t>
      </w:r>
      <w:r>
        <w:t>есного фонда" цифры "1496785,2" заменить цифрами "1499785,2", цифры "221370,2" заменить цифрами "224370,2";</w:t>
      </w:r>
    </w:p>
    <w:p w:rsidR="00000000" w:rsidRDefault="00C4610E">
      <w:bookmarkStart w:id="12" w:name="sub_32"/>
      <w:bookmarkEnd w:id="11"/>
      <w:r>
        <w:t xml:space="preserve">2) в </w:t>
      </w:r>
      <w:hyperlink r:id="rId22" w:history="1">
        <w:r>
          <w:rPr>
            <w:rStyle w:val="a4"/>
          </w:rPr>
          <w:t>разделе 5</w:t>
        </w:r>
      </w:hyperlink>
      <w:r>
        <w:t xml:space="preserve"> "Обоснование объема финансовых ресурсов, необходимых для реализации подпрограммы 1"</w:t>
      </w:r>
      <w:r>
        <w:t xml:space="preserve"> </w:t>
      </w:r>
      <w:hyperlink r:id="rId23" w:history="1">
        <w:r>
          <w:rPr>
            <w:rStyle w:val="a4"/>
          </w:rPr>
          <w:t>Текстовой части</w:t>
        </w:r>
      </w:hyperlink>
      <w:r>
        <w:t>:</w:t>
      </w:r>
    </w:p>
    <w:bookmarkEnd w:id="12"/>
    <w:p w:rsidR="00000000" w:rsidRDefault="00C4610E">
      <w:r>
        <w:t xml:space="preserve">в </w:t>
      </w:r>
      <w:hyperlink r:id="rId24" w:history="1">
        <w:r>
          <w:rPr>
            <w:rStyle w:val="a4"/>
          </w:rPr>
          <w:t>абзаце первом</w:t>
        </w:r>
      </w:hyperlink>
      <w:r>
        <w:t xml:space="preserve"> цифры "2314995,5" заменить цифрами "2354727,2";</w:t>
      </w:r>
    </w:p>
    <w:p w:rsidR="00000000" w:rsidRDefault="00C4610E">
      <w:r>
        <w:t xml:space="preserve">в </w:t>
      </w:r>
      <w:hyperlink r:id="rId25" w:history="1">
        <w:r>
          <w:rPr>
            <w:rStyle w:val="a4"/>
          </w:rPr>
          <w:t>абзаце втором</w:t>
        </w:r>
      </w:hyperlink>
      <w:r>
        <w:t xml:space="preserve"> цифры "818210,3" заменить цифрами "8</w:t>
      </w:r>
      <w:r>
        <w:t>54942,0";</w:t>
      </w:r>
    </w:p>
    <w:p w:rsidR="00000000" w:rsidRDefault="00C4610E">
      <w:r>
        <w:t xml:space="preserve">в </w:t>
      </w:r>
      <w:hyperlink r:id="rId26" w:history="1">
        <w:r>
          <w:rPr>
            <w:rStyle w:val="a4"/>
          </w:rPr>
          <w:t>абзаце шестом</w:t>
        </w:r>
      </w:hyperlink>
      <w:r>
        <w:t xml:space="preserve"> цифры "105118,6" заменить цифрами "121501,2";</w:t>
      </w:r>
    </w:p>
    <w:p w:rsidR="00000000" w:rsidRDefault="00C4610E">
      <w:r>
        <w:t xml:space="preserve">в </w:t>
      </w:r>
      <w:hyperlink r:id="rId27" w:history="1">
        <w:r>
          <w:rPr>
            <w:rStyle w:val="a4"/>
          </w:rPr>
          <w:t>абзаце седьмом</w:t>
        </w:r>
      </w:hyperlink>
      <w:r>
        <w:t xml:space="preserve"> цифры "105708,7" заменить цифрами "114123,0";</w:t>
      </w:r>
    </w:p>
    <w:p w:rsidR="00000000" w:rsidRDefault="00C4610E">
      <w:r>
        <w:t xml:space="preserve">в </w:t>
      </w:r>
      <w:hyperlink r:id="rId28" w:history="1">
        <w:r>
          <w:rPr>
            <w:rStyle w:val="a4"/>
          </w:rPr>
          <w:t>абзац</w:t>
        </w:r>
        <w:r>
          <w:rPr>
            <w:rStyle w:val="a4"/>
          </w:rPr>
          <w:t>е восьмом</w:t>
        </w:r>
      </w:hyperlink>
      <w:r>
        <w:t xml:space="preserve"> цифры "105708,7" заменить цифрами "116176,1";</w:t>
      </w:r>
    </w:p>
    <w:p w:rsidR="00000000" w:rsidRDefault="00C4610E">
      <w:r>
        <w:t xml:space="preserve">в </w:t>
      </w:r>
      <w:hyperlink r:id="rId29" w:history="1">
        <w:r>
          <w:rPr>
            <w:rStyle w:val="a4"/>
          </w:rPr>
          <w:t>абзаце девятом</w:t>
        </w:r>
      </w:hyperlink>
      <w:r>
        <w:t xml:space="preserve"> цифры "105708,7" заменить цифрами "116176,1";</w:t>
      </w:r>
    </w:p>
    <w:p w:rsidR="00000000" w:rsidRDefault="00C4610E">
      <w:r>
        <w:t xml:space="preserve">в </w:t>
      </w:r>
      <w:hyperlink r:id="rId30" w:history="1">
        <w:r>
          <w:rPr>
            <w:rStyle w:val="a4"/>
          </w:rPr>
          <w:t>абзаце десятом</w:t>
        </w:r>
      </w:hyperlink>
      <w:r>
        <w:t xml:space="preserve"> цифры "1496785,2" заменить цифрами "14</w:t>
      </w:r>
      <w:r>
        <w:t>99785,2";</w:t>
      </w:r>
    </w:p>
    <w:p w:rsidR="00000000" w:rsidRDefault="00C4610E">
      <w:r>
        <w:t xml:space="preserve">в </w:t>
      </w:r>
      <w:hyperlink r:id="rId31" w:history="1">
        <w:r>
          <w:rPr>
            <w:rStyle w:val="a4"/>
          </w:rPr>
          <w:t>абзаце тринадцатом</w:t>
        </w:r>
      </w:hyperlink>
      <w:r>
        <w:t xml:space="preserve"> цифры "221370,2" заменить цифрами "224370,2".</w:t>
      </w:r>
    </w:p>
    <w:p w:rsidR="00000000" w:rsidRDefault="00C4610E">
      <w:bookmarkStart w:id="13" w:name="sub_4"/>
      <w:r>
        <w:t xml:space="preserve">4. В </w:t>
      </w:r>
      <w:hyperlink r:id="rId32" w:history="1">
        <w:r>
          <w:rPr>
            <w:rStyle w:val="a4"/>
          </w:rPr>
          <w:t>таблице</w:t>
        </w:r>
      </w:hyperlink>
      <w:r>
        <w:t xml:space="preserve"> "Сведения об индикаторах цели, показателях задач и объемах финансирования за счет </w:t>
      </w:r>
      <w:r>
        <w:t xml:space="preserve">средств областного бюджета государственной программы Липецкой области "Развитие лесного хозяйства в Липецкой области" </w:t>
      </w:r>
      <w:hyperlink r:id="rId33" w:history="1">
        <w:r>
          <w:rPr>
            <w:rStyle w:val="a4"/>
          </w:rPr>
          <w:t>приложения 1</w:t>
        </w:r>
      </w:hyperlink>
      <w:r>
        <w:t xml:space="preserve"> к государственной программе Липецкой области:</w:t>
      </w:r>
    </w:p>
    <w:p w:rsidR="00000000" w:rsidRDefault="00C4610E">
      <w:bookmarkStart w:id="14" w:name="sub_41"/>
      <w:bookmarkEnd w:id="13"/>
      <w:r>
        <w:lastRenderedPageBreak/>
        <w:t xml:space="preserve">1) в графе "2016" </w:t>
      </w:r>
      <w:hyperlink r:id="rId34" w:history="1">
        <w:r>
          <w:rPr>
            <w:rStyle w:val="a4"/>
          </w:rPr>
          <w:t>пункта10</w:t>
        </w:r>
      </w:hyperlink>
      <w:r>
        <w:t xml:space="preserve"> цифры "51733,9" заменить цифрами "54733,9";</w:t>
      </w:r>
    </w:p>
    <w:p w:rsidR="00000000" w:rsidRDefault="00C4610E">
      <w:bookmarkStart w:id="15" w:name="sub_42"/>
      <w:bookmarkEnd w:id="14"/>
      <w:r>
        <w:t xml:space="preserve">2) в графе "2016" </w:t>
      </w:r>
      <w:hyperlink r:id="rId35" w:history="1">
        <w:r>
          <w:rPr>
            <w:rStyle w:val="a4"/>
          </w:rPr>
          <w:t>пункта 18</w:t>
        </w:r>
      </w:hyperlink>
      <w:r>
        <w:t xml:space="preserve"> цифры "141978,9" заменить цифрами "41863,9";</w:t>
      </w:r>
    </w:p>
    <w:p w:rsidR="00000000" w:rsidRDefault="00C4610E">
      <w:bookmarkStart w:id="16" w:name="sub_43"/>
      <w:bookmarkEnd w:id="15"/>
      <w:r>
        <w:t xml:space="preserve">3) в графе "2016" </w:t>
      </w:r>
      <w:hyperlink r:id="rId36" w:history="1">
        <w:r>
          <w:rPr>
            <w:rStyle w:val="a4"/>
          </w:rPr>
          <w:t>пункта 20</w:t>
        </w:r>
      </w:hyperlink>
      <w:r>
        <w:t xml:space="preserve"> цифры "810,0" заменить цифрами "925,1";</w:t>
      </w:r>
    </w:p>
    <w:p w:rsidR="00000000" w:rsidRDefault="00C4610E">
      <w:bookmarkStart w:id="17" w:name="sub_44"/>
      <w:bookmarkEnd w:id="16"/>
      <w:r>
        <w:t xml:space="preserve">4) в графе "2016" </w:t>
      </w:r>
      <w:hyperlink r:id="rId37" w:history="1">
        <w:r>
          <w:rPr>
            <w:rStyle w:val="a4"/>
          </w:rPr>
          <w:t>пункта 21</w:t>
        </w:r>
      </w:hyperlink>
      <w:r>
        <w:t xml:space="preserve"> цифры "221370,2" заменить цифрами "224370,2";</w:t>
      </w:r>
    </w:p>
    <w:p w:rsidR="00000000" w:rsidRDefault="00C4610E">
      <w:bookmarkStart w:id="18" w:name="sub_45"/>
      <w:bookmarkEnd w:id="17"/>
      <w:r>
        <w:t xml:space="preserve">5) в графе "2017" </w:t>
      </w:r>
      <w:hyperlink r:id="rId38" w:history="1">
        <w:r>
          <w:rPr>
            <w:rStyle w:val="a4"/>
          </w:rPr>
          <w:t>пункта 23</w:t>
        </w:r>
      </w:hyperlink>
      <w:r>
        <w:t xml:space="preserve"> цифры "970,6" заменить цифрами "779,9";</w:t>
      </w:r>
    </w:p>
    <w:p w:rsidR="00000000" w:rsidRDefault="00C4610E">
      <w:bookmarkStart w:id="19" w:name="sub_46"/>
      <w:bookmarkEnd w:id="18"/>
      <w:r>
        <w:t xml:space="preserve">6) в графе "2017" </w:t>
      </w:r>
      <w:hyperlink r:id="rId39" w:history="1">
        <w:r>
          <w:rPr>
            <w:rStyle w:val="a4"/>
          </w:rPr>
          <w:t>пункта 26</w:t>
        </w:r>
      </w:hyperlink>
      <w:r>
        <w:t xml:space="preserve"> цифры "970,6" заменить цифрами "779,9";</w:t>
      </w:r>
    </w:p>
    <w:p w:rsidR="00000000" w:rsidRDefault="00C4610E">
      <w:bookmarkStart w:id="20" w:name="sub_47"/>
      <w:bookmarkEnd w:id="19"/>
      <w:r>
        <w:t xml:space="preserve">7) в графе "2017" </w:t>
      </w:r>
      <w:hyperlink r:id="rId40" w:history="1">
        <w:r>
          <w:rPr>
            <w:rStyle w:val="a4"/>
          </w:rPr>
          <w:t>пункта 27</w:t>
        </w:r>
      </w:hyperlink>
      <w:r>
        <w:t xml:space="preserve"> цифры "15715,0" заменить цифрами "15392,0";</w:t>
      </w:r>
    </w:p>
    <w:p w:rsidR="00000000" w:rsidRDefault="00C4610E">
      <w:bookmarkStart w:id="21" w:name="sub_48"/>
      <w:bookmarkEnd w:id="20"/>
      <w:r>
        <w:t xml:space="preserve">8) в графе "2016" </w:t>
      </w:r>
      <w:hyperlink r:id="rId41" w:history="1">
        <w:r>
          <w:rPr>
            <w:rStyle w:val="a4"/>
          </w:rPr>
          <w:t>пункта 30</w:t>
        </w:r>
      </w:hyperlink>
      <w:r>
        <w:t xml:space="preserve"> цифры "280529,4" заменить цифрами "283529,4".</w:t>
      </w:r>
    </w:p>
    <w:p w:rsidR="00000000" w:rsidRDefault="00C4610E">
      <w:bookmarkStart w:id="22" w:name="sub_5"/>
      <w:bookmarkEnd w:id="21"/>
      <w:r>
        <w:t xml:space="preserve">5. В </w:t>
      </w:r>
      <w:hyperlink r:id="rId42" w:history="1">
        <w:r>
          <w:rPr>
            <w:rStyle w:val="a4"/>
          </w:rPr>
          <w:t>таблице</w:t>
        </w:r>
      </w:hyperlink>
      <w:r>
        <w:t xml:space="preserve"> "Прогнозная оценка расходов по источникам ресурсного обеспечения на реализацию государственной программы Липецкой области "Развитие лесного хозяйства в Липецкой области" </w:t>
      </w:r>
      <w:hyperlink r:id="rId43" w:history="1">
        <w:r>
          <w:rPr>
            <w:rStyle w:val="a4"/>
          </w:rPr>
          <w:t>приложения 2</w:t>
        </w:r>
      </w:hyperlink>
      <w:r>
        <w:t xml:space="preserve"> к государственной прогр</w:t>
      </w:r>
      <w:r>
        <w:t>амме Липецкой области:</w:t>
      </w:r>
    </w:p>
    <w:p w:rsidR="00000000" w:rsidRDefault="00C4610E">
      <w:bookmarkStart w:id="23" w:name="sub_51"/>
      <w:bookmarkEnd w:id="22"/>
      <w:r>
        <w:t xml:space="preserve">1) в </w:t>
      </w:r>
      <w:hyperlink r:id="rId44" w:history="1">
        <w:r>
          <w:rPr>
            <w:rStyle w:val="a4"/>
          </w:rPr>
          <w:t>пункте 1</w:t>
        </w:r>
      </w:hyperlink>
      <w:r>
        <w:t>:</w:t>
      </w:r>
    </w:p>
    <w:bookmarkEnd w:id="23"/>
    <w:p w:rsidR="00000000" w:rsidRDefault="00C4610E">
      <w:r>
        <w:t>в графе "2016" цифры "388879,3" заменить цифрами "391879,3", цифры "280529,4" заменить цифрами "283529,4";</w:t>
      </w:r>
    </w:p>
    <w:p w:rsidR="00000000" w:rsidRDefault="00C4610E">
      <w:r>
        <w:t>в графе "2017" цифры "417005,1" заменить цифрами "42438</w:t>
      </w:r>
      <w:r>
        <w:t>7,7", цифры "105118,6" заменить цифрами "112501,2";</w:t>
      </w:r>
    </w:p>
    <w:p w:rsidR="00000000" w:rsidRDefault="00C4610E">
      <w:r>
        <w:t>в графе "2018" цифры "405841,4" заменить цифрами "414255,7", цифры "105708,7" заменить цифрами "114123,0";</w:t>
      </w:r>
    </w:p>
    <w:p w:rsidR="00000000" w:rsidRDefault="00C4610E">
      <w:r>
        <w:t>в графе "2019" цифры "405841,4" заменить цифрами "416308,8", цифры "105708,7" заменить цифрами "1</w:t>
      </w:r>
      <w:r>
        <w:t>16176,1";</w:t>
      </w:r>
    </w:p>
    <w:p w:rsidR="00000000" w:rsidRDefault="00C4610E">
      <w:r>
        <w:t>в графе "2020" цифры "405841,4" заменить цифрами "416308,8", цифры "105708,7" заменить цифрами "116176,1";</w:t>
      </w:r>
    </w:p>
    <w:p w:rsidR="00000000" w:rsidRDefault="00C4610E">
      <w:bookmarkStart w:id="24" w:name="sub_52"/>
      <w:r>
        <w:t xml:space="preserve">2) в </w:t>
      </w:r>
      <w:hyperlink r:id="rId45" w:history="1">
        <w:r>
          <w:rPr>
            <w:rStyle w:val="a4"/>
          </w:rPr>
          <w:t>пункте 2</w:t>
        </w:r>
      </w:hyperlink>
      <w:r>
        <w:t>:</w:t>
      </w:r>
    </w:p>
    <w:bookmarkEnd w:id="24"/>
    <w:p w:rsidR="00000000" w:rsidRDefault="00C4610E">
      <w:r>
        <w:t>в графе "2016" цифры "329720,1" заменить цифрами "332720,1", цифры "22137</w:t>
      </w:r>
      <w:r>
        <w:t>0,2" заменить цифрами "224370,2";</w:t>
      </w:r>
    </w:p>
    <w:p w:rsidR="00000000" w:rsidRDefault="00C4610E">
      <w:r>
        <w:t>в графе "2017" цифры "320278,7" заменить цифрами "327661,3", цифры "105118,6" заменить цифрами "112501,2";</w:t>
      </w:r>
    </w:p>
    <w:p w:rsidR="00000000" w:rsidRDefault="00C4610E">
      <w:r>
        <w:t>в графе "2018" цифры "323668,8" заменить цифрами "332083,1", цифры "105708,7" заменить цифрами "114123,0";</w:t>
      </w:r>
    </w:p>
    <w:p w:rsidR="00000000" w:rsidRDefault="00C4610E">
      <w:r>
        <w:t xml:space="preserve">в графе </w:t>
      </w:r>
      <w:r>
        <w:t>"2019" цифры "328108,8" заменить цифрами "338576,2", цифры "105708,7" заменить цифрами "116176,1";</w:t>
      </w:r>
    </w:p>
    <w:p w:rsidR="00000000" w:rsidRDefault="00C4610E">
      <w:r>
        <w:t>в графе "2020" цифры "328108,8" заменить цифрами "338576,2", цифры "105708,7" заменить цифрами "116176,1".</w:t>
      </w:r>
    </w:p>
    <w:p w:rsidR="00000000" w:rsidRDefault="00C4610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4610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610E" w:rsidRDefault="00C4610E">
            <w:pPr>
              <w:pStyle w:val="afff0"/>
              <w:rPr>
                <w:rFonts w:eastAsiaTheme="minorEastAsia"/>
              </w:rPr>
            </w:pPr>
            <w:r w:rsidRPr="00C4610E">
              <w:rPr>
                <w:rFonts w:eastAsiaTheme="minorEastAsia"/>
              </w:rPr>
              <w:t xml:space="preserve">Глава администрации </w:t>
            </w:r>
            <w:r w:rsidRPr="00C4610E">
              <w:rPr>
                <w:rFonts w:eastAsiaTheme="minorEastAsia"/>
              </w:rPr>
              <w:br/>
              <w:t>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610E" w:rsidRDefault="00C4610E">
            <w:pPr>
              <w:pStyle w:val="aff7"/>
              <w:jc w:val="right"/>
              <w:rPr>
                <w:rFonts w:eastAsiaTheme="minorEastAsia"/>
              </w:rPr>
            </w:pPr>
            <w:r w:rsidRPr="00C4610E">
              <w:rPr>
                <w:rFonts w:eastAsiaTheme="minorEastAsia"/>
              </w:rPr>
              <w:t>О.П. Короле</w:t>
            </w:r>
            <w:r w:rsidRPr="00C4610E">
              <w:rPr>
                <w:rFonts w:eastAsiaTheme="minorEastAsia"/>
              </w:rPr>
              <w:t>в</w:t>
            </w:r>
          </w:p>
        </w:tc>
      </w:tr>
    </w:tbl>
    <w:p w:rsidR="00C4610E" w:rsidRDefault="00C4610E"/>
    <w:sectPr w:rsidR="00C461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79"/>
    <w:rsid w:val="00A10879"/>
    <w:rsid w:val="00C4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696598.10" TargetMode="External"/><Relationship Id="rId13" Type="http://schemas.openxmlformats.org/officeDocument/2006/relationships/hyperlink" Target="garantF1://33696598.2057" TargetMode="External"/><Relationship Id="rId18" Type="http://schemas.openxmlformats.org/officeDocument/2006/relationships/hyperlink" Target="garantF1://33696598.20514" TargetMode="External"/><Relationship Id="rId26" Type="http://schemas.openxmlformats.org/officeDocument/2006/relationships/hyperlink" Target="garantF1://33696598.1256" TargetMode="External"/><Relationship Id="rId39" Type="http://schemas.openxmlformats.org/officeDocument/2006/relationships/hyperlink" Target="garantF1://33696598.100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3696598.110" TargetMode="External"/><Relationship Id="rId34" Type="http://schemas.openxmlformats.org/officeDocument/2006/relationships/hyperlink" Target="garantF1://33696598.10010" TargetMode="External"/><Relationship Id="rId42" Type="http://schemas.openxmlformats.org/officeDocument/2006/relationships/hyperlink" Target="garantF1://33696598.102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33696598.108" TargetMode="External"/><Relationship Id="rId12" Type="http://schemas.openxmlformats.org/officeDocument/2006/relationships/hyperlink" Target="garantF1://33696598.2053" TargetMode="External"/><Relationship Id="rId17" Type="http://schemas.openxmlformats.org/officeDocument/2006/relationships/hyperlink" Target="garantF1://33696598.20511" TargetMode="External"/><Relationship Id="rId25" Type="http://schemas.openxmlformats.org/officeDocument/2006/relationships/hyperlink" Target="garantF1://33696598.1252" TargetMode="External"/><Relationship Id="rId33" Type="http://schemas.openxmlformats.org/officeDocument/2006/relationships/hyperlink" Target="garantF1://33696598.1001" TargetMode="External"/><Relationship Id="rId38" Type="http://schemas.openxmlformats.org/officeDocument/2006/relationships/hyperlink" Target="garantF1://33696598.1002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33696598.20510" TargetMode="External"/><Relationship Id="rId20" Type="http://schemas.openxmlformats.org/officeDocument/2006/relationships/hyperlink" Target="garantF1://33696598.1105" TargetMode="External"/><Relationship Id="rId29" Type="http://schemas.openxmlformats.org/officeDocument/2006/relationships/hyperlink" Target="garantF1://33696598.1259" TargetMode="External"/><Relationship Id="rId41" Type="http://schemas.openxmlformats.org/officeDocument/2006/relationships/hyperlink" Target="garantF1://33696598.1003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3696598.1000" TargetMode="External"/><Relationship Id="rId11" Type="http://schemas.openxmlformats.org/officeDocument/2006/relationships/hyperlink" Target="garantF1://33696598.2052" TargetMode="External"/><Relationship Id="rId24" Type="http://schemas.openxmlformats.org/officeDocument/2006/relationships/hyperlink" Target="garantF1://33696598.1251" TargetMode="External"/><Relationship Id="rId32" Type="http://schemas.openxmlformats.org/officeDocument/2006/relationships/hyperlink" Target="garantF1://33696598.1010" TargetMode="External"/><Relationship Id="rId37" Type="http://schemas.openxmlformats.org/officeDocument/2006/relationships/hyperlink" Target="garantF1://33696598.10021" TargetMode="External"/><Relationship Id="rId40" Type="http://schemas.openxmlformats.org/officeDocument/2006/relationships/hyperlink" Target="garantF1://33696598.10027" TargetMode="External"/><Relationship Id="rId45" Type="http://schemas.openxmlformats.org/officeDocument/2006/relationships/hyperlink" Target="garantF1://33696598.1022" TargetMode="External"/><Relationship Id="rId5" Type="http://schemas.openxmlformats.org/officeDocument/2006/relationships/hyperlink" Target="garantF1://33696598.0" TargetMode="External"/><Relationship Id="rId15" Type="http://schemas.openxmlformats.org/officeDocument/2006/relationships/hyperlink" Target="garantF1://33696598.2059" TargetMode="External"/><Relationship Id="rId23" Type="http://schemas.openxmlformats.org/officeDocument/2006/relationships/hyperlink" Target="garantF1://33696598.120" TargetMode="External"/><Relationship Id="rId28" Type="http://schemas.openxmlformats.org/officeDocument/2006/relationships/hyperlink" Target="garantF1://33696598.1258" TargetMode="External"/><Relationship Id="rId36" Type="http://schemas.openxmlformats.org/officeDocument/2006/relationships/hyperlink" Target="garantF1://33696598.10020" TargetMode="External"/><Relationship Id="rId10" Type="http://schemas.openxmlformats.org/officeDocument/2006/relationships/hyperlink" Target="garantF1://33696598.20" TargetMode="External"/><Relationship Id="rId19" Type="http://schemas.openxmlformats.org/officeDocument/2006/relationships/hyperlink" Target="garantF1://33696598.100" TargetMode="External"/><Relationship Id="rId31" Type="http://schemas.openxmlformats.org/officeDocument/2006/relationships/hyperlink" Target="garantF1://33696598.12513" TargetMode="External"/><Relationship Id="rId44" Type="http://schemas.openxmlformats.org/officeDocument/2006/relationships/hyperlink" Target="garantF1://33696598.1021" TargetMode="External"/><Relationship Id="rId4" Type="http://schemas.openxmlformats.org/officeDocument/2006/relationships/hyperlink" Target="garantF1://45909966.0" TargetMode="External"/><Relationship Id="rId9" Type="http://schemas.openxmlformats.org/officeDocument/2006/relationships/hyperlink" Target="garantF1://33696598.205" TargetMode="External"/><Relationship Id="rId14" Type="http://schemas.openxmlformats.org/officeDocument/2006/relationships/hyperlink" Target="garantF1://33696598.2058" TargetMode="External"/><Relationship Id="rId22" Type="http://schemas.openxmlformats.org/officeDocument/2006/relationships/hyperlink" Target="garantF1://33696598.125" TargetMode="External"/><Relationship Id="rId27" Type="http://schemas.openxmlformats.org/officeDocument/2006/relationships/hyperlink" Target="garantF1://33696598.1257" TargetMode="External"/><Relationship Id="rId30" Type="http://schemas.openxmlformats.org/officeDocument/2006/relationships/hyperlink" Target="garantF1://33696598.12510" TargetMode="External"/><Relationship Id="rId35" Type="http://schemas.openxmlformats.org/officeDocument/2006/relationships/hyperlink" Target="garantF1://33696598.10018" TargetMode="External"/><Relationship Id="rId43" Type="http://schemas.openxmlformats.org/officeDocument/2006/relationships/hyperlink" Target="garantF1://33696598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5746</Characters>
  <Application>Microsoft Office Word</Application>
  <DocSecurity>0</DocSecurity>
  <Lines>47</Lines>
  <Paragraphs>13</Paragraphs>
  <ScaleCrop>false</ScaleCrop>
  <Company>НПП "Гарант-Сервис"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2017-02-21T10:42:00Z</dcterms:created>
  <dcterms:modified xsi:type="dcterms:W3CDTF">2017-02-21T10:42:00Z</dcterms:modified>
</cp:coreProperties>
</file>